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8464" w14:textId="77777777" w:rsidR="00521A7E" w:rsidRPr="00521A7E" w:rsidRDefault="00521A7E" w:rsidP="00521A7E">
      <w:pPr>
        <w:jc w:val="center"/>
        <w:rPr>
          <w:b/>
          <w:bCs/>
          <w:sz w:val="32"/>
          <w:szCs w:val="32"/>
        </w:rPr>
      </w:pPr>
      <w:bookmarkStart w:id="0" w:name="_Toc186124483"/>
      <w:r w:rsidRPr="00521A7E">
        <w:rPr>
          <w:b/>
          <w:bCs/>
          <w:sz w:val="32"/>
          <w:szCs w:val="32"/>
        </w:rPr>
        <w:t>How to Update Essentials in ColorFlex L2</w:t>
      </w:r>
      <w:bookmarkEnd w:id="0"/>
    </w:p>
    <w:p w14:paraId="49967CC6" w14:textId="34CDAEAD" w:rsidR="00217AEC" w:rsidRDefault="0083660C" w:rsidP="00217AEC">
      <w:r w:rsidRPr="0083660C">
        <w:rPr>
          <w:rFonts w:hint="eastAsia"/>
          <w:b/>
          <w:bCs/>
        </w:rPr>
        <w:t>Please</w:t>
      </w:r>
      <w:r w:rsidRPr="0083660C">
        <w:rPr>
          <w:b/>
          <w:bCs/>
        </w:rPr>
        <w:t xml:space="preserve"> find the latest version of the ColorFlex L2 Essentials software, along with a document outlining the major changes, </w:t>
      </w:r>
      <w:r w:rsidR="00217AEC" w:rsidRPr="0083660C">
        <w:rPr>
          <w:rFonts w:hint="eastAsia"/>
          <w:b/>
          <w:bCs/>
        </w:rPr>
        <w:t xml:space="preserve">in </w:t>
      </w:r>
      <w:hyperlink r:id="rId5" w:history="1">
        <w:r w:rsidR="00217AEC" w:rsidRPr="0083660C">
          <w:rPr>
            <w:rStyle w:val="Hyperlink"/>
            <w:rFonts w:hint="eastAsia"/>
            <w:b/>
            <w:bCs/>
          </w:rPr>
          <w:t xml:space="preserve">this support article </w:t>
        </w:r>
      </w:hyperlink>
      <w:r w:rsidR="00217AEC" w:rsidRPr="0083660C">
        <w:rPr>
          <w:rFonts w:hint="eastAsia"/>
          <w:b/>
          <w:bCs/>
        </w:rPr>
        <w:t>.</w:t>
      </w:r>
      <w:r w:rsidR="00217AEC" w:rsidRPr="00217AEC">
        <w:t> </w:t>
      </w:r>
    </w:p>
    <w:p w14:paraId="050790F5" w14:textId="77777777" w:rsidR="0083660C" w:rsidRPr="00217AEC" w:rsidRDefault="0083660C" w:rsidP="00217AEC"/>
    <w:p w14:paraId="7037B3F3" w14:textId="180DD51F" w:rsidR="00217AEC" w:rsidRPr="00217AEC" w:rsidRDefault="00217AEC" w:rsidP="0083660C">
      <w:pPr>
        <w:pStyle w:val="ListParagraph"/>
        <w:numPr>
          <w:ilvl w:val="0"/>
          <w:numId w:val="5"/>
        </w:numPr>
        <w:tabs>
          <w:tab w:val="left" w:pos="360"/>
        </w:tabs>
      </w:pPr>
      <w:r w:rsidRPr="00217AEC">
        <w:t xml:space="preserve">Download the </w:t>
      </w:r>
      <w:r w:rsidRPr="00217AEC">
        <w:rPr>
          <w:b/>
          <w:bCs/>
        </w:rPr>
        <w:t>HUNTERLAB-type file</w:t>
      </w:r>
      <w:r w:rsidRPr="00217AEC">
        <w:t xml:space="preserve"> onto a flash drive (e.g., </w:t>
      </w:r>
      <w:r w:rsidRPr="00217AEC">
        <w:rPr>
          <w:i/>
          <w:iCs/>
        </w:rPr>
        <w:t>2</w:t>
      </w:r>
      <w:r w:rsidR="00B21750">
        <w:rPr>
          <w:i/>
          <w:iCs/>
        </w:rPr>
        <w:t>024.4.2</w:t>
      </w:r>
      <w:r w:rsidRPr="00217AEC">
        <w:rPr>
          <w:i/>
          <w:iCs/>
        </w:rPr>
        <w:t>.hunterlab</w:t>
      </w:r>
      <w:r w:rsidRPr="00217AEC">
        <w:t xml:space="preserve">, where </w:t>
      </w:r>
      <w:r w:rsidR="00DA059C">
        <w:rPr>
          <w:i/>
          <w:iCs/>
        </w:rPr>
        <w:t>2024.4.2</w:t>
      </w:r>
      <w:r w:rsidRPr="00217AEC">
        <w:t xml:space="preserve"> is the </w:t>
      </w:r>
      <w:r w:rsidR="00DA059C">
        <w:t xml:space="preserve">release </w:t>
      </w:r>
      <w:r w:rsidR="009C107D">
        <w:t>name</w:t>
      </w:r>
      <w:r w:rsidRPr="00217AEC">
        <w:t>).</w:t>
      </w:r>
    </w:p>
    <w:p w14:paraId="23FF60B3" w14:textId="77777777" w:rsidR="00217AEC" w:rsidRDefault="00217AEC" w:rsidP="00217AEC">
      <w:r w:rsidRPr="00217AEC">
        <w:rPr>
          <w:b/>
          <w:bCs/>
        </w:rPr>
        <w:t>Note:</w:t>
      </w:r>
      <w:r w:rsidRPr="00217AEC">
        <w:t xml:space="preserve"> You can rename the file if needed. CFL2 Essentials will automatically recognize the file based on its type, not its name.</w:t>
      </w:r>
    </w:p>
    <w:p w14:paraId="1E742B93" w14:textId="40AC838C" w:rsidR="00BB3DBA" w:rsidRPr="00BB3DBA" w:rsidRDefault="007D611C" w:rsidP="009C107D">
      <w:r w:rsidRPr="007D611C">
        <w:rPr>
          <w:noProof/>
        </w:rPr>
        <w:drawing>
          <wp:inline distT="0" distB="0" distL="0" distR="0" wp14:anchorId="64EB86A3" wp14:editId="35D0B6C4">
            <wp:extent cx="5943600" cy="608330"/>
            <wp:effectExtent l="0" t="0" r="0" b="1270"/>
            <wp:docPr id="1112792953" name="Picture 1" descr="A close 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92953" name="Picture 1" descr="A close up of a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B705" w14:textId="31B13785" w:rsidR="00BB3DBA" w:rsidRPr="00BB3DBA" w:rsidRDefault="00BB3DBA" w:rsidP="00217AEC">
      <w:pPr>
        <w:pStyle w:val="ListParagraph"/>
        <w:numPr>
          <w:ilvl w:val="0"/>
          <w:numId w:val="5"/>
        </w:numPr>
      </w:pPr>
      <w:r w:rsidRPr="00BB3DBA">
        <w:t>Insert the flash drive into the ColorFlex L2.</w:t>
      </w:r>
    </w:p>
    <w:p w14:paraId="67CA024C" w14:textId="33EFD889" w:rsidR="00BB3DBA" w:rsidRPr="00BB3DBA" w:rsidRDefault="00BB3DBA" w:rsidP="00BB3DBA">
      <w:pPr>
        <w:numPr>
          <w:ilvl w:val="1"/>
          <w:numId w:val="3"/>
        </w:numPr>
      </w:pPr>
      <w:r w:rsidRPr="00BB3DBA">
        <w:t>Essentials will automatically detect the file on the drive.</w:t>
      </w:r>
    </w:p>
    <w:p w14:paraId="4BC70263" w14:textId="77777777" w:rsidR="00BB3DBA" w:rsidRPr="00BB3DBA" w:rsidRDefault="00BB3DBA" w:rsidP="00BB3DBA">
      <w:pPr>
        <w:numPr>
          <w:ilvl w:val="1"/>
          <w:numId w:val="3"/>
        </w:numPr>
      </w:pPr>
      <w:r w:rsidRPr="00BB3DBA">
        <w:t>If the file is a newer version than the currently installed one, Essentials will display a prompt to update.</w:t>
      </w:r>
    </w:p>
    <w:p w14:paraId="2CB37592" w14:textId="06E11B93" w:rsidR="00BB3DBA" w:rsidRPr="00BB3DBA" w:rsidRDefault="00E81ADA" w:rsidP="00217AEC">
      <w:pPr>
        <w:pStyle w:val="ListParagraph"/>
        <w:numPr>
          <w:ilvl w:val="0"/>
          <w:numId w:val="5"/>
        </w:numPr>
      </w:pPr>
      <w:r w:rsidRPr="00521A7E">
        <w:rPr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6404A84" wp14:editId="5DAC0271">
            <wp:simplePos x="0" y="0"/>
            <wp:positionH relativeFrom="column">
              <wp:posOffset>177800</wp:posOffset>
            </wp:positionH>
            <wp:positionV relativeFrom="paragraph">
              <wp:posOffset>304165</wp:posOffset>
            </wp:positionV>
            <wp:extent cx="5648325" cy="3530600"/>
            <wp:effectExtent l="19050" t="19050" r="28575" b="12700"/>
            <wp:wrapTopAndBottom/>
            <wp:docPr id="74178348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3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DBA" w:rsidRPr="00BB3DBA">
        <w:t>Follow the on-screen instructions to complete the installation of the new Essentials software.</w:t>
      </w:r>
    </w:p>
    <w:p w14:paraId="14A7AED7" w14:textId="74A2393C" w:rsidR="00521A7E" w:rsidRPr="00521A7E" w:rsidRDefault="00521A7E" w:rsidP="00521A7E"/>
    <w:sectPr w:rsidR="00521A7E" w:rsidRPr="0052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4D44"/>
    <w:multiLevelType w:val="multilevel"/>
    <w:tmpl w:val="E18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2079"/>
    <w:multiLevelType w:val="multilevel"/>
    <w:tmpl w:val="E2EA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B0438"/>
    <w:multiLevelType w:val="multilevel"/>
    <w:tmpl w:val="1312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C7437"/>
    <w:multiLevelType w:val="hybridMultilevel"/>
    <w:tmpl w:val="08E2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5169"/>
    <w:multiLevelType w:val="multilevel"/>
    <w:tmpl w:val="0BBC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39918">
    <w:abstractNumId w:val="2"/>
  </w:num>
  <w:num w:numId="2" w16cid:durableId="1276912587">
    <w:abstractNumId w:val="1"/>
  </w:num>
  <w:num w:numId="3" w16cid:durableId="2109351607">
    <w:abstractNumId w:val="4"/>
  </w:num>
  <w:num w:numId="4" w16cid:durableId="340090337">
    <w:abstractNumId w:val="0"/>
  </w:num>
  <w:num w:numId="5" w16cid:durableId="203780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E"/>
    <w:rsid w:val="001A1CD3"/>
    <w:rsid w:val="00217AEC"/>
    <w:rsid w:val="0035582D"/>
    <w:rsid w:val="00521A7E"/>
    <w:rsid w:val="006222E4"/>
    <w:rsid w:val="007D611C"/>
    <w:rsid w:val="0083660C"/>
    <w:rsid w:val="009C107D"/>
    <w:rsid w:val="009F01AA"/>
    <w:rsid w:val="00A51E10"/>
    <w:rsid w:val="00B21750"/>
    <w:rsid w:val="00B41E27"/>
    <w:rsid w:val="00BB3DBA"/>
    <w:rsid w:val="00DA059C"/>
    <w:rsid w:val="00E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B23"/>
  <w15:chartTrackingRefBased/>
  <w15:docId w15:val="{05693D4A-80FA-45F5-8E40-18FE17D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A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7AE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7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pport.hunterlab.com/hc/en-us/articles/33478242200468-ColorFlex-L2-Software-download-Update-ColorFlex-L2-Essenti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Wang</dc:creator>
  <cp:keywords/>
  <dc:description/>
  <cp:lastModifiedBy>Ping Wang</cp:lastModifiedBy>
  <cp:revision>7</cp:revision>
  <dcterms:created xsi:type="dcterms:W3CDTF">2025-01-17T17:07:00Z</dcterms:created>
  <dcterms:modified xsi:type="dcterms:W3CDTF">2025-01-18T01:41:00Z</dcterms:modified>
</cp:coreProperties>
</file>